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Nicole Jara Andrade </w:t>
        <w:tab/>
        <w:tab/>
        <w:t xml:space="preserve">Internship Qualifications and Objectives</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With this internship having helped students attain internships with entities such as the American Civil Liberties Union, House and Senate offices, I see my objective with the Stanley E. Degler Washington Program to be the opportunity to climb to my goals and continue valuable lessons along the way. As a first generation college student and daughter of Latinx immigrants, the political realm was never one that I simply had a passion for. My life is politicized in all its aspect as a pansexual Latina woman who is the first in my family to be receiving a higher education. Politics isn’t a small-talk topic but life for me, it is the shared experiences I have, that of my parents, and that of those who have been through what my family and I have experienced. My passion in politics doesn’t come from an interest in debating but an interest in fighting for people and taking actionable steps to use my experiences to help those that need someone speaking on their behalf in the rooms where it happens. With this goal in mind, I set my sights for my future to Capitol Hill. And this Washington Program gratefully provided by the Pennsylvania State University will hopefully be part of my stepping stones.</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In regards to my possible participation in the Stanley E. Degler Washington Program, I would bring my strong writing and researching skills seen through the pieces I have written on policy for study projects, satisfactory interpersonal communication skills developed through my various leadership positions, and exceptional work ethic, I believe I am a fitting candidate for the program.</w:t>
      </w:r>
    </w:p>
    <w:p w:rsidR="00000000" w:rsidDel="00000000" w:rsidP="00000000" w:rsidRDefault="00000000" w:rsidRPr="00000000" w14:paraId="00000004">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President (October 2019- May 2020), Executive Vice President (March 2019-October 2019), and Vice-President of Public Relations (March 2018-March 2019) for the Penn State Latino Caucus, my communication and organizational skills in ensuring projects are enforced has strengthened to see my Caucus grow to become a stronger and more effective advocate for our community on campus and nationally. Overseeing the Public Relations Committee under the Latino Caucus, which includes spearheading the revival of ¡OYE! Penn State’s First Latinx Bilingual Newsletter, I have challenged myself and improved in my organizational skills to overlook the functions of the committee as a whole and seeing that each member is fulfilling their assignments. Even when currently serving as President of the Latino Caucus, I step in whenever I can to help with the smallest of tasks as I do with the biggest.</w:t>
      </w:r>
    </w:p>
    <w:p w:rsidR="00000000" w:rsidDel="00000000" w:rsidP="00000000" w:rsidRDefault="00000000" w:rsidRPr="00000000" w14:paraId="00000005">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an At-Large Representative for the University Park Undergraduate Association, Penn State’s student government and advocacy organization, and member of Latino Caucus’ University Relations Committee, I have refined my writing and research skills through my benchmarking and writing of legislation, specifically resolutions and policies, on different initiatives such as cultural competency training for university faculty and the establishment of representative seats for the university’s three cultural Caucuses for historically marginalized groups among the student body.</w:t>
      </w:r>
    </w:p>
    <w:p w:rsidR="00000000" w:rsidDel="00000000" w:rsidP="00000000" w:rsidRDefault="00000000" w:rsidRPr="00000000" w14:paraId="00000006">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the Bilingual Intern for the Office of Multicultural Outreach within Penn State’s Undergraduate Admissions office, my work with the office to bring in a more diverse student body has helped me excel in all workplace skill sets during this internship experience. Communicating as liaison between the university administration, student organizations, specifically - student recruitment organizations, and prospective students, creating and maintaining marketing materials in Spanish for Latinx university applicants/accepted students, and assisting with improving prospective student experience, the internship has proven itself to mold me into a better advocate for my community and having the capability of balancing various responsibilities while maintaining a strong work ethic.</w:t>
      </w:r>
    </w:p>
    <w:p w:rsidR="00000000" w:rsidDel="00000000" w:rsidP="00000000" w:rsidRDefault="00000000" w:rsidRPr="00000000" w14:paraId="00000007">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my skill sets in mind, the internship types that I would be interested in would be those including researching legislation, creating outreach material, drafting administrative material, working on special projects dealing with public policy, and planning events. In all, I see myself as a passionate and hardworking individual who will take full advantage of all of the opportunities that the Stanley E. Degler Washington Program can provide me as I continue my journey into the political field and hopeful elected official.</w:t>
      </w:r>
    </w:p>
    <w:p w:rsidR="00000000" w:rsidDel="00000000" w:rsidP="00000000" w:rsidRDefault="00000000" w:rsidRPr="00000000" w14:paraId="00000008">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Affirmative Action Writing Sample</w:t>
      </w:r>
    </w:p>
    <w:p w:rsidR="00000000" w:rsidDel="00000000" w:rsidP="00000000" w:rsidRDefault="00000000" w:rsidRPr="00000000" w14:paraId="0000000A">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Affirmative Action was first thought to be placed as legislation under President Lyndon B. Johnson during the civil rights movement here in America. In 1964, President Johnson had the Civil Rights Act put into place, prohibiting discrimination based on race, religion, color, or nation of origin. This piece of legislation was put into place in the hopes of bringing the country together during the major civil rights movement we know of through figures such as Dr. Martin Luther King Jr. and Malcolm X. The Civil Rights Act of 1964 was the first action taken leading up to the Affirmative Action policy we have today. In the following year, President Johnson issued an official executive order regarding Affirmative Action in regards to race, which was later amended to include discrimination against gender. Almost two decades later, two Supreme Court cases emerged due to claims of the reverse discrimination this piece of legislation brought. </w:t>
      </w:r>
    </w:p>
    <w:p w:rsidR="00000000" w:rsidDel="00000000" w:rsidP="00000000" w:rsidRDefault="00000000" w:rsidRPr="00000000" w14:paraId="0000000B">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w:t>
      </w:r>
      <w:r w:rsidDel="00000000" w:rsidR="00000000" w:rsidRPr="00000000">
        <w:rPr>
          <w:rFonts w:ascii="Times New Roman" w:cs="Times New Roman" w:eastAsia="Times New Roman" w:hAnsi="Times New Roman"/>
          <w:i w:val="1"/>
          <w:rtl w:val="0"/>
        </w:rPr>
        <w:t xml:space="preserve">Regents of the University of California v. Bakke </w:t>
      </w:r>
      <w:r w:rsidDel="00000000" w:rsidR="00000000" w:rsidRPr="00000000">
        <w:rPr>
          <w:rFonts w:ascii="Times New Roman" w:cs="Times New Roman" w:eastAsia="Times New Roman" w:hAnsi="Times New Roman"/>
          <w:rtl w:val="0"/>
        </w:rPr>
        <w:t xml:space="preserve">of 1978, UC Davis Medical School applicant Allan Bakke had been rejected twice following the admissions team’s effort of Affirmative Action by dividing the admissions pool to include 16 out of 100 spots specifically for minoritized student applicants. But in Bakke’s argument, while he had been rejected twice, minoritized students with lower grades than him have been admitted and standing behind a violation of the Equal Protection Clause of the 14th Amendment due to assessment based on race. This followed with the Supreme Court voting 5-4 agreeing that the school’s admissions team’s quotas for splitting the admissions pool only based on race rather than also the credentials to their non-minoritized counterparts was wrong (“Affirmative”). </w:t>
      </w:r>
    </w:p>
    <w:p w:rsidR="00000000" w:rsidDel="00000000" w:rsidP="00000000" w:rsidRDefault="00000000" w:rsidRPr="00000000" w14:paraId="0000000C">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w:t>
      </w:r>
      <w:r w:rsidDel="00000000" w:rsidR="00000000" w:rsidRPr="00000000">
        <w:rPr>
          <w:rFonts w:ascii="Times New Roman" w:cs="Times New Roman" w:eastAsia="Times New Roman" w:hAnsi="Times New Roman"/>
          <w:i w:val="1"/>
          <w:rtl w:val="0"/>
        </w:rPr>
        <w:t xml:space="preserve">Wygant v. Jackson Board of Education</w:t>
      </w:r>
      <w:r w:rsidDel="00000000" w:rsidR="00000000" w:rsidRPr="00000000">
        <w:rPr>
          <w:rFonts w:ascii="Times New Roman" w:cs="Times New Roman" w:eastAsia="Times New Roman" w:hAnsi="Times New Roman"/>
          <w:rtl w:val="0"/>
        </w:rPr>
        <w:t xml:space="preserve"> of 1986, a school board’s policy was challenged on when it comes to laying off teachers, minoritized employees would have priority, regardless of seniority of non-minoritized employees. This policy, put in hopes to follow Affirmative Action, missed the point of which the legislation was enacted to grant opportunities to minoritized people, not taking away already existing employment as the Supreme Court’s decision summarized in favor of Wygant (“Affirmative).</w:t>
      </w:r>
    </w:p>
    <w:p w:rsidR="00000000" w:rsidDel="00000000" w:rsidP="00000000" w:rsidRDefault="00000000" w:rsidRPr="00000000" w14:paraId="0000000D">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Court case after court case do we see the repercussions of the efforts to grant opportunities to minoritized people yet through the disadvantage of non-minoritized people and issues with qualifications to those opportunities. And with that, during the Clinton administration in 1995, a White House memorandum was released to get rid of programs that “(a) creates a quota; (b) creates preferences for unqualified individuals; (c) creates reverse discrimination; or (d) continues even after its equal opportunity purposes have been achieved” (“Affirmative”). </w:t>
      </w:r>
    </w:p>
    <w:p w:rsidR="00000000" w:rsidDel="00000000" w:rsidP="00000000" w:rsidRDefault="00000000" w:rsidRPr="00000000" w14:paraId="0000000E">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1997, California becomes the first state to ban Affirmative Action following the occurrences with the policy at the University of California. In the following years, Washington State, Nebraska and Florida followed California’s lead in banning Affirmative Action while, from a ballot measurement on implementing such ban, Colorado rejected the ban. Going into the 2000s, universities such as University of Michigan and University of Texas continue to battle in the courts on the use of race in the schools’ admissions process. The latest in the legal matters of Affirmative Action was this past November with Harvard University in matters of purposeful racial discrimination against Asian-Americans in the admissions process, according to 64 Asian-American associations coalition backing this argument. Affirmative Action, to remind you of the qualifications of the legislation, is to help Black/African Americans, Latinx/Hispanics, and Indigenous peoples through the employment and education process. As Asian Americans are considered “white” in terms of racial classification, according to U.S. standards, they are left out of the benefits of Affirmative Action and are part of the demographic facing this “reverse discrimination” faced by caucasians. The Justice Department was set to investigate Harvard’s admission policies in regard to Affirmative Action with Federal District Court Judge Allison D. Burroughs has ruled in favor of the university. In early October of this year, the judge stated that the Court had found “no pervasive documentary evidence of any racial animus or conscious prejudice against Asian Americans” (“Federal,” Lombardo and Nadworny).</w:t>
      </w:r>
    </w:p>
    <w:p w:rsidR="00000000" w:rsidDel="00000000" w:rsidP="00000000" w:rsidRDefault="00000000" w:rsidRPr="00000000" w14:paraId="0000000F">
      <w:pPr>
        <w:ind w:firstLine="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Affirmative Action is essential when it comes to college admissions. While it can be used under the issue of employment, it is much more crucial to have these policies implemented into our education system. Our education system is the foundation to our society, where our future innovators and leaders come from. When we grant minoritized people this opportunity through Affirmative Action, we grant people the opportunity to pursue their goals and to become part of society. Minoritized people, especially Black/African Americans and Latinx/Hispanics, are the ones filling our prisons, forced into bad situations through systematic oppression, especially in our judicial system. People argue that they need to fix themselves and that it is their own fault that minoritized people tend to be the majority getting themselves into these situations. They are in these lower conditions of living in our society because of the roadblocks put in their way by society and the government due to segregation. Affirmative Action in our education system gives a child from a low-income family the opportunity to receive a higher education, get their degree, get a job or career, and begin a positive chain reaction.</w:t>
      </w:r>
    </w:p>
    <w:p w:rsidR="00000000" w:rsidDel="00000000" w:rsidP="00000000" w:rsidRDefault="00000000" w:rsidRPr="00000000" w14:paraId="00000010">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Affirmative Action policies have been implemented to create a more diverse society with people succeeding of all races. But will this legislation really create a positive change in the long run? For the goal that it has of getting more minoritized people participating positively in society and being more involved within America’s workplace, yes, it will. The goal of Affirmative Action is to get more minoritized people into jobs and careers. And with minoritized people being granted the opportunity of higher education to begin the road to pursuing jobs and a career, such a goal is more attainable. So in regards to why Affirmative Action was implemented, yes, it will help minoritized people. In terms of equality, it will do little. Equality means no demographic suffers while opportunities are given to others. In this case, the roles reverse and white individuals are losing the opportunities that minoritized people are getting in their place. It’s a difficult issue to discuss as it is something that is trying to fix an issue that has been long-instilled in this country and long overdue in being fixed. Sustainable structural equality is definitely a stretch in Affirmative Action, it does not belong in this context. Affirmative Action policies do give us minoritized people a push in the right direction while holding back some in the latter demographics, but a systematic step forward to contrast the long-standing system holding minoritized people back in society.</w:t>
      </w: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“Affirmative Action, Equal Opportunity and Diversity.” </w:t>
      </w:r>
      <w:r w:rsidDel="00000000" w:rsidR="00000000" w:rsidRPr="00000000">
        <w:rPr>
          <w:rFonts w:ascii="Times New Roman" w:cs="Times New Roman" w:eastAsia="Times New Roman" w:hAnsi="Times New Roman"/>
          <w:i w:val="1"/>
          <w:rtl w:val="0"/>
        </w:rPr>
        <w:t xml:space="preserve">Affirmative Action Equal Opportunity and Diversity</w:t>
      </w:r>
      <w:r w:rsidDel="00000000" w:rsidR="00000000" w:rsidRPr="00000000">
        <w:rPr>
          <w:rFonts w:ascii="Times New Roman" w:cs="Times New Roman" w:eastAsia="Times New Roman" w:hAnsi="Times New Roman"/>
          <w:rtl w:val="0"/>
        </w:rPr>
        <w:t xml:space="preserve">, The University of Rhode Island, web.uri.edu/affirmativeaction/affirmative-action-history/.</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Lombardo, Clare, and Nadworny, Elissa. “Federal Judge Upholds Harvard's Race-Conscious Admissions Process.” </w:t>
      </w:r>
      <w:r w:rsidDel="00000000" w:rsidR="00000000" w:rsidRPr="00000000">
        <w:rPr>
          <w:rFonts w:ascii="Times New Roman" w:cs="Times New Roman" w:eastAsia="Times New Roman" w:hAnsi="Times New Roman"/>
          <w:i w:val="1"/>
          <w:rtl w:val="0"/>
        </w:rPr>
        <w:t xml:space="preserve">NPR</w:t>
      </w:r>
      <w:r w:rsidDel="00000000" w:rsidR="00000000" w:rsidRPr="00000000">
        <w:rPr>
          <w:rFonts w:ascii="Times New Roman" w:cs="Times New Roman" w:eastAsia="Times New Roman" w:hAnsi="Times New Roman"/>
          <w:rtl w:val="0"/>
        </w:rPr>
        <w:t xml:space="preserve">, NPR, 1 Oct. 2019, https://www.npr.org/2019/10/01/730386096/federal-judge-rules-in-favor-of-harvard-in-admissions-case.</w:t>
      </w:r>
    </w:p>
    <w:p w:rsidR="00000000" w:rsidDel="00000000" w:rsidP="00000000" w:rsidRDefault="00000000" w:rsidRPr="00000000" w14:paraId="00000015">
      <w:pPr>
        <w:ind w:firstLine="720"/>
        <w:rPr>
          <w:rFonts w:ascii="Times New Roman" w:cs="Times New Roman" w:eastAsia="Times New Roman" w:hAnsi="Times New Roman"/>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