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color w:val="192540"/>
          <w:sz w:val="26"/>
          <w:szCs w:val="26"/>
          <w:highlight w:val="white"/>
        </w:rPr>
      </w:pPr>
      <w:r w:rsidDel="00000000" w:rsidR="00000000" w:rsidRPr="00000000">
        <w:rPr>
          <w:color w:val="192540"/>
          <w:sz w:val="26"/>
          <w:szCs w:val="26"/>
          <w:highlight w:val="white"/>
          <w:rtl w:val="0"/>
        </w:rPr>
        <w:t xml:space="preserve">Describe your objectives in applying to this program, and explain what you hope to gain from your experience in Washington as well as what unique qualities or skills you bring to an internship sponsor. Please discuss internships that you would be interested in, emphasizing type rather than a specific organization.</w:t>
      </w:r>
    </w:p>
    <w:p w:rsidR="00000000" w:rsidDel="00000000" w:rsidP="00000000" w:rsidRDefault="00000000" w:rsidRPr="00000000" w14:paraId="00000002">
      <w:pPr>
        <w:ind w:left="0" w:firstLine="0"/>
        <w:rPr>
          <w:color w:val="192540"/>
          <w:sz w:val="28"/>
          <w:szCs w:val="28"/>
          <w:highlight w:val="white"/>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color w:val="192540"/>
          <w:sz w:val="24"/>
          <w:szCs w:val="24"/>
          <w:highlight w:val="white"/>
        </w:rPr>
      </w:pPr>
      <w:r w:rsidDel="00000000" w:rsidR="00000000" w:rsidRPr="00000000">
        <w:rPr>
          <w:rFonts w:ascii="Times New Roman" w:cs="Times New Roman" w:eastAsia="Times New Roman" w:hAnsi="Times New Roman"/>
          <w:color w:val="192540"/>
          <w:sz w:val="24"/>
          <w:szCs w:val="24"/>
          <w:highlight w:val="white"/>
          <w:rtl w:val="0"/>
        </w:rPr>
        <w:t xml:space="preserve">In submitting this application, there are a number of objectives that I expect to achieve as part of the program if given the opportunity. The first and most implied objective is gaining work experience in a city in which I envision my future career. Having exposure to the professional field of this diverse and energetic city will help me learn if this is a conducive environment for me. As I step into the professional field, I also expect to develop greater interpersonal skills. I understand that I will be working with people from backgrounds completely opposite of mine and I hope to learn from them. Even if I do not find myself in the ideal internship, I hope that I am able to gain tools, wisdom, and personal connections that will allow me to face the problems that will arise then and in the future. The most important objective for me in this program is gaining insight into my preferred career. I have many different passions and with the countless paths of work that exist in political science, I find myself indecisive. I am confident that this program will give me the opportunity to learn what kind of work I wish to pursue after graduation. </w:t>
      </w:r>
    </w:p>
    <w:p w:rsidR="00000000" w:rsidDel="00000000" w:rsidP="00000000" w:rsidRDefault="00000000" w:rsidRPr="00000000" w14:paraId="00000004">
      <w:pPr>
        <w:rPr>
          <w:rFonts w:ascii="Times New Roman" w:cs="Times New Roman" w:eastAsia="Times New Roman" w:hAnsi="Times New Roman"/>
          <w:color w:val="192540"/>
          <w:sz w:val="24"/>
          <w:szCs w:val="24"/>
          <w:highlight w:val="white"/>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color w:val="192540"/>
          <w:sz w:val="24"/>
          <w:szCs w:val="24"/>
          <w:highlight w:val="white"/>
        </w:rPr>
      </w:pPr>
      <w:r w:rsidDel="00000000" w:rsidR="00000000" w:rsidRPr="00000000">
        <w:rPr>
          <w:rFonts w:ascii="Times New Roman" w:cs="Times New Roman" w:eastAsia="Times New Roman" w:hAnsi="Times New Roman"/>
          <w:color w:val="192540"/>
          <w:sz w:val="24"/>
          <w:szCs w:val="24"/>
          <w:highlight w:val="white"/>
          <w:rtl w:val="0"/>
        </w:rPr>
        <w:t xml:space="preserve">During my time at Penn State, I have committed to my academics and personal growth. Balancing these two goals can be challenging at times, but it is essential to me becoming the best version of myself. My experiences as a resident assistant, scholar ambassador, and member of the PLA have built a great foundation for important leadership qualities that I value and possess. One of the most important qualities that I can contribute to the workplace is effective communication. I want to be as transparent about my thoughts and feelings so there is a clear understanding amongst individuals. As someone who seeks growth whenever possible, I naturally have a strong desire to learn. This desire is what keeps me dedicated and driven in my work. Lastly, I consider myself to be responsible. I take pride in the work that I do, therefore I must take ownership of my duties whether I succeed or fail. I believe these attributes make me a great candidate for an internship as well as this program. </w:t>
      </w:r>
    </w:p>
    <w:p w:rsidR="00000000" w:rsidDel="00000000" w:rsidP="00000000" w:rsidRDefault="00000000" w:rsidRPr="00000000" w14:paraId="00000006">
      <w:pPr>
        <w:rPr>
          <w:rFonts w:ascii="Times New Roman" w:cs="Times New Roman" w:eastAsia="Times New Roman" w:hAnsi="Times New Roman"/>
          <w:color w:val="192540"/>
          <w:sz w:val="24"/>
          <w:szCs w:val="24"/>
          <w:highlight w:val="white"/>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color w:val="192540"/>
          <w:sz w:val="24"/>
          <w:szCs w:val="24"/>
          <w:highlight w:val="white"/>
        </w:rPr>
      </w:pPr>
      <w:r w:rsidDel="00000000" w:rsidR="00000000" w:rsidRPr="00000000">
        <w:rPr>
          <w:rFonts w:ascii="Times New Roman" w:cs="Times New Roman" w:eastAsia="Times New Roman" w:hAnsi="Times New Roman"/>
          <w:color w:val="192540"/>
          <w:sz w:val="24"/>
          <w:szCs w:val="24"/>
          <w:highlight w:val="white"/>
          <w:rtl w:val="0"/>
        </w:rPr>
        <w:t xml:space="preserve">As mentioned earlier, the wide-range of options that exist in my field and in D.C. make my decisions about the work I want to do challenging. Rather than list specific internships that I am considering, I find it more useful to talk about what I’m looking for. If given the opportunity, I would like to have a paid, full-time internship with the government or a non-profit organization. I am passionate about development, sustainability, and human rights, so being able to work in these fields would be great. I am also open to working in policy or consulting because both fields have peaked my interest. </w:t>
      </w:r>
    </w:p>
    <w:p w:rsidR="00000000" w:rsidDel="00000000" w:rsidP="00000000" w:rsidRDefault="00000000" w:rsidRPr="00000000" w14:paraId="00000008">
      <w:pPr>
        <w:rPr>
          <w:color w:val="192540"/>
          <w:sz w:val="30"/>
          <w:szCs w:val="30"/>
          <w:highlight w:val="white"/>
        </w:rPr>
      </w:pPr>
      <w:r w:rsidDel="00000000" w:rsidR="00000000" w:rsidRPr="00000000">
        <w:rPr>
          <w:color w:val="192540"/>
          <w:sz w:val="30"/>
          <w:szCs w:val="30"/>
          <w:highlight w:val="white"/>
          <w:rtl w:val="0"/>
        </w:rPr>
        <w:t xml:space="preserve">S</w:t>
      </w:r>
      <w:r w:rsidDel="00000000" w:rsidR="00000000" w:rsidRPr="00000000">
        <w:rPr>
          <w:color w:val="192540"/>
          <w:sz w:val="30"/>
          <w:szCs w:val="30"/>
          <w:highlight w:val="white"/>
          <w:rtl w:val="0"/>
        </w:rPr>
        <w:t xml:space="preserve">ubmit a short writing sample from a course you have taken recently. OR, assess a current sociological, political, cultural, environmental or economic issue that is of particular interest to you.</w:t>
      </w:r>
    </w:p>
    <w:p w:rsidR="00000000" w:rsidDel="00000000" w:rsidP="00000000" w:rsidRDefault="00000000" w:rsidRPr="00000000" w14:paraId="00000009">
      <w:pPr>
        <w:rPr>
          <w:color w:val="192540"/>
          <w:sz w:val="30"/>
          <w:szCs w:val="30"/>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192540"/>
          <w:sz w:val="30"/>
          <w:szCs w:val="30"/>
          <w:highlight w:val="white"/>
        </w:rPr>
      </w:pPr>
      <w:r w:rsidDel="00000000" w:rsidR="00000000" w:rsidRPr="00000000">
        <w:rPr>
          <w:rFonts w:ascii="Times New Roman" w:cs="Times New Roman" w:eastAsia="Times New Roman" w:hAnsi="Times New Roman"/>
          <w:color w:val="192540"/>
          <w:sz w:val="24"/>
          <w:szCs w:val="24"/>
          <w:highlight w:val="white"/>
          <w:rtl w:val="0"/>
        </w:rPr>
        <w:t xml:space="preserve">For this part of the application, I would like to talk about sustainability. I want to briefly write about this topic because it is a passion of mine and I feel that is at the center of most issues we see in the world. Prior to my education at the university, I had never heard the word sustainability and my conception of the word was largely environmental. However, advancements in research and literature have signaled that sustainability ties into education, health, inequality, institutions, and much more. To model this, the UN created its sustainable development goals which cover a wide-range of global issues with targets such as the eradication of extreme poverty, access to reproductive health globally, and the efficient use of natural resources by 2030. While these campaigns and initiatives are great for approaching many global issues, I also find them to be largely ineffective without a growing education and awareness of sustainability and a lack of mechanisms for enforcing these goals globally. We can link mass consumption to capitalist markets and profit-seeking industries, but how can we incentivise these groups to operate under more sustainable practices? Culture is linked to disparities in education and gender. In sustainability, how can you address these disparities without diminishing and threatening a culture of a community? Politically, how can sustainability be introduced under authoritarian regimes given that it is rooted in the collective good of people? Without proper education and awareness of sustainability, there is little motivation for individuals and institutions to change their practices. Without motivation for change in these groups, it is difficult to adapt and form new mechanisms that address the issues of politics, economics, the environment, and society adequately for future generations.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